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81" w:rsidRPr="001F13D5" w:rsidRDefault="00263D81" w:rsidP="00263D81">
      <w:pPr>
        <w:widowControl/>
        <w:shd w:val="clear" w:color="auto" w:fill="FFFFFF"/>
        <w:jc w:val="center"/>
        <w:outlineLvl w:val="3"/>
        <w:rPr>
          <w:rFonts w:ascii="方正小标宋简体" w:eastAsia="方正小标宋简体" w:hAnsi="仿宋" w:cs="宋体"/>
          <w:bCs/>
          <w:color w:val="000000"/>
          <w:kern w:val="0"/>
          <w:sz w:val="28"/>
          <w:szCs w:val="28"/>
        </w:rPr>
      </w:pP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2022年春季</w:t>
      </w:r>
      <w:r w:rsidR="00985179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学位</w:t>
      </w: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申请工作流程及时间安排表</w:t>
      </w:r>
      <w:r w:rsidR="005D724A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（培养单位版）</w:t>
      </w:r>
    </w:p>
    <w:p w:rsidR="00263D81" w:rsidRDefault="00263D81" w:rsidP="00263D81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（注：若时间有所调整，以实际通知为准。）</w:t>
      </w:r>
    </w:p>
    <w:tbl>
      <w:tblPr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17"/>
        <w:gridCol w:w="3545"/>
        <w:gridCol w:w="4677"/>
      </w:tblGrid>
      <w:tr w:rsidR="001F13D5" w:rsidRPr="00557FCE" w:rsidTr="00321333">
        <w:trPr>
          <w:jc w:val="center"/>
        </w:trPr>
        <w:tc>
          <w:tcPr>
            <w:tcW w:w="7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rPr>
                <w:rFonts w:hint="eastAsia"/>
              </w:rPr>
              <w:t>序号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时间安排</w:t>
            </w:r>
          </w:p>
        </w:tc>
        <w:tc>
          <w:tcPr>
            <w:tcW w:w="354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工作内容</w:t>
            </w:r>
          </w:p>
        </w:tc>
        <w:tc>
          <w:tcPr>
            <w:tcW w:w="467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备注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学生学位资格申请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学生申请、院系审核</w:t>
            </w:r>
          </w:p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（GS409表、成绩单、科研材料）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审核汇总上报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仅需提交2011级以前的电子数据（GS522）</w:t>
            </w:r>
          </w:p>
          <w:p w:rsidR="00263D81" w:rsidRP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2012级及以后的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在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管理系统公示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研究生将论文提交至导师进行审阅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8B7E2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论文提交导师审阅并按</w:t>
            </w: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导师意见</w:t>
            </w: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修改完善论文</w:t>
            </w:r>
          </w:p>
        </w:tc>
      </w:tr>
      <w:tr w:rsidR="008B1A03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Pr="00414830" w:rsidRDefault="008B1A03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Default="008B1A03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Default="008B1A03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</w:t>
            </w:r>
            <w:r w:rsidR="00985179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预答辩工作安排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179" w:rsidRDefault="005D724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报送预答辩安排</w:t>
            </w:r>
          </w:p>
          <w:p w:rsidR="008B1A03" w:rsidRPr="000C0C7A" w:rsidRDefault="00985179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</w:t>
            </w:r>
            <w:hyperlink r:id="rId8" w:history="1">
              <w:r w:rsidRPr="00985179">
                <w:rPr>
                  <w:rFonts w:cs="宋体"/>
                  <w:color w:val="000000"/>
                  <w:kern w:val="0"/>
                  <w:szCs w:val="21"/>
                </w:rPr>
                <w:t>https://www.wjx.cn/vm/epuPfto.aspx</w:t>
              </w:r>
            </w:hyperlink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0C0C7A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日至</w:t>
            </w:r>
            <w:r w:rsidR="00985179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博士论文预答辩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="005D724A" w:rsidRPr="000C0C7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照《北京体育大学研究生学位论文答辩工作管理规定》</w:t>
            </w:r>
            <w:r w:rsidR="005D724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组织预答辩工作</w:t>
            </w:r>
          </w:p>
          <w:p w:rsidR="000C0C7A" w:rsidRP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研究生院论文预答辩检查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C0C7A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1F13D5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</w:pP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2022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年</w:t>
            </w:r>
            <w:r w:rsidR="00985179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7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月</w:t>
            </w:r>
            <w:r w:rsidR="00985179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10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日</w:t>
            </w: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前</w:t>
            </w:r>
            <w:r w:rsidR="001F13D5"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（各步骤截止时间由培养单位自行确定）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学生上</w:t>
            </w:r>
            <w:proofErr w:type="gramStart"/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传盲评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（查重）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学生须提前按照导师意见修改论文，避免最后时间提交而没有时间修改的情况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导师审阅论文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，并通过管理系统进行确认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培养单位论文质量审核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</w:p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通过管理系统对论文质量进行逐一审核、确认</w:t>
            </w:r>
          </w:p>
          <w:p w:rsidR="000C0C7A" w:rsidRPr="008B7E21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（通过管理系统上传论文质量确认书）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培养单位进行论文查重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035CC3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尽早进行查重，避免最后时间查重学生没有时间进行修改的情况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653C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653C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论文双盲评审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研究生院委托第三方进行双盲评审</w:t>
            </w:r>
          </w:p>
        </w:tc>
      </w:tr>
      <w:tr w:rsidR="009653C0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研究生院发布论文答辩通知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研究生院发布博士论文答辩通知</w:t>
            </w:r>
          </w:p>
        </w:tc>
      </w:tr>
      <w:tr w:rsidR="009653C0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培养单位报送论文答辩安排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须按照论文研究方向聘请专家</w:t>
            </w:r>
          </w:p>
        </w:tc>
      </w:tr>
      <w:tr w:rsidR="009653C0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研究生院审核并公示答辩安排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Default="009653C0" w:rsidP="00263D81">
            <w:pPr>
              <w:widowControl/>
              <w:shd w:val="clear" w:color="auto" w:fill="FFFFFF"/>
              <w:outlineLvl w:val="3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研究生院公示答辩安排，培养单位领取答辩材料</w:t>
            </w:r>
          </w:p>
        </w:tc>
      </w:tr>
      <w:tr w:rsidR="009653C0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3C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培养单位组织博士论文答辩</w:t>
            </w:r>
          </w:p>
          <w:p w:rsidR="009653C0" w:rsidRPr="00414830" w:rsidRDefault="009653C0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研究生院博士论文答辩检查</w:t>
            </w:r>
          </w:p>
        </w:tc>
      </w:tr>
      <w:tr w:rsidR="001F13D5" w:rsidRPr="00E833A4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062FE8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653C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653C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提交完整版学位申请材料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A4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自动生成学位证书编号</w:t>
            </w:r>
          </w:p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研究生管理系统中的论文状态达到7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062FE8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9653C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9653C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下旬</w:t>
            </w:r>
            <w:bookmarkStart w:id="0" w:name="_GoBack"/>
            <w:bookmarkEnd w:id="0"/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学校学位评定委员会工作会议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评议论文</w:t>
            </w:r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并</w:t>
            </w:r>
            <w:proofErr w:type="gramStart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作出</w:t>
            </w:r>
            <w:proofErr w:type="gramEnd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是否授予学位的决议</w:t>
            </w:r>
          </w:p>
        </w:tc>
      </w:tr>
    </w:tbl>
    <w:p w:rsidR="00263D81" w:rsidRPr="00F907E7" w:rsidRDefault="00263D81" w:rsidP="00263D81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C14DDB" w:rsidRPr="00263D81" w:rsidRDefault="00C14DDB" w:rsidP="00263D81"/>
    <w:sectPr w:rsidR="00C14DDB" w:rsidRPr="00263D81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C0" w:rsidRDefault="003322C0" w:rsidP="00776B17">
      <w:r>
        <w:separator/>
      </w:r>
    </w:p>
  </w:endnote>
  <w:endnote w:type="continuationSeparator" w:id="0">
    <w:p w:rsidR="003322C0" w:rsidRDefault="003322C0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C0" w:rsidRDefault="003322C0" w:rsidP="00776B17">
      <w:r>
        <w:separator/>
      </w:r>
    </w:p>
  </w:footnote>
  <w:footnote w:type="continuationSeparator" w:id="0">
    <w:p w:rsidR="003322C0" w:rsidRDefault="003322C0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62FE8"/>
    <w:rsid w:val="00073DA5"/>
    <w:rsid w:val="00074CBD"/>
    <w:rsid w:val="00075372"/>
    <w:rsid w:val="00085390"/>
    <w:rsid w:val="000A030D"/>
    <w:rsid w:val="000A48AF"/>
    <w:rsid w:val="000B4090"/>
    <w:rsid w:val="000B6AC0"/>
    <w:rsid w:val="000C0C7A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13D5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63D81"/>
    <w:rsid w:val="002746FF"/>
    <w:rsid w:val="00274DE5"/>
    <w:rsid w:val="00275423"/>
    <w:rsid w:val="00277329"/>
    <w:rsid w:val="002802E2"/>
    <w:rsid w:val="00282636"/>
    <w:rsid w:val="0028384F"/>
    <w:rsid w:val="002861E9"/>
    <w:rsid w:val="002869FA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22C0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241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007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995"/>
    <w:rsid w:val="005B0C62"/>
    <w:rsid w:val="005B6644"/>
    <w:rsid w:val="005C6B6D"/>
    <w:rsid w:val="005D3B2C"/>
    <w:rsid w:val="005D724A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AD1"/>
    <w:rsid w:val="00766CF5"/>
    <w:rsid w:val="00767E99"/>
    <w:rsid w:val="00770094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1A03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653C0"/>
    <w:rsid w:val="00985179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2760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833A4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324B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8308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m/epuPft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D6F2-ACD6-4528-B73B-AE2140D5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212</cp:revision>
  <cp:lastPrinted>2019-12-13T00:15:00Z</cp:lastPrinted>
  <dcterms:created xsi:type="dcterms:W3CDTF">2017-12-08T06:40:00Z</dcterms:created>
  <dcterms:modified xsi:type="dcterms:W3CDTF">2022-06-28T02:09:00Z</dcterms:modified>
</cp:coreProperties>
</file>